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F4E" w:rsidRPr="005A5F4E" w:rsidRDefault="00552D5C" w:rsidP="005A5F4E">
      <w:pPr>
        <w:autoSpaceDE w:val="0"/>
        <w:autoSpaceDN w:val="0"/>
        <w:spacing w:after="0" w:line="240" w:lineRule="auto"/>
        <w:ind w:left="-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3085" cy="64833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64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5F4E" w:rsidRPr="005A5F4E" w:rsidRDefault="005A5F4E" w:rsidP="005A5F4E">
      <w:pPr>
        <w:spacing w:after="0" w:line="240" w:lineRule="auto"/>
        <w:ind w:left="-360"/>
        <w:jc w:val="center"/>
        <w:rPr>
          <w:rFonts w:ascii="Times New Roman" w:eastAsia="Times New Roman" w:hAnsi="Times New Roman" w:cs="Times New Roman"/>
          <w:color w:val="000000"/>
          <w:sz w:val="28"/>
          <w:szCs w:val="35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F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УПРАВЛЕНИЕ ПО ДЕЛАМ ЗАПИСИ АКТОВ ГРАЖДАНСКОГО СОСТОЯНИЯ НОВОСИБИРСКОЙ ОБЛАСТИ</w:t>
      </w: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F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(УПРАВЛЕНИЕ ПО ДЕЛАМ ЗАГС НОВОСИБИРСКОЙ ОБЛАСТИ)</w:t>
      </w: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A5F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ПРИКАЗ</w:t>
      </w: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3311"/>
        <w:gridCol w:w="3312"/>
        <w:gridCol w:w="3385"/>
      </w:tblGrid>
      <w:tr w:rsidR="005A5F4E" w:rsidRPr="005A5F4E" w:rsidTr="006C7BEA">
        <w:tc>
          <w:tcPr>
            <w:tcW w:w="3311" w:type="dxa"/>
          </w:tcPr>
          <w:p w:rsidR="005A5F4E" w:rsidRPr="005A5F4E" w:rsidRDefault="00381792" w:rsidP="00381792">
            <w:pPr>
              <w:tabs>
                <w:tab w:val="left" w:pos="597"/>
                <w:tab w:val="center" w:pos="1547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u w:val="single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  <w:t>_</w:t>
            </w:r>
            <w:r w:rsidR="005A5F4E" w:rsidRPr="005A5F4E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  <w:t>_</w:t>
            </w:r>
            <w:r w:rsidRPr="00381792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u w:val="single"/>
                <w:lang w:eastAsia="ru-RU"/>
              </w:rPr>
              <w:t>30 января 2024 года</w:t>
            </w:r>
            <w:r w:rsidR="005A5F4E" w:rsidRPr="005A5F4E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  <w:t>__</w:t>
            </w:r>
          </w:p>
        </w:tc>
        <w:tc>
          <w:tcPr>
            <w:tcW w:w="3312" w:type="dxa"/>
          </w:tcPr>
          <w:p w:rsidR="005A5F4E" w:rsidRPr="005A5F4E" w:rsidRDefault="005A5F4E" w:rsidP="005A5F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</w:pPr>
          </w:p>
        </w:tc>
        <w:tc>
          <w:tcPr>
            <w:tcW w:w="3385" w:type="dxa"/>
          </w:tcPr>
          <w:p w:rsidR="005A5F4E" w:rsidRPr="005A5F4E" w:rsidRDefault="005A5F4E" w:rsidP="0038179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</w:pPr>
            <w:r w:rsidRPr="005A5F4E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  <w:t>№__</w:t>
            </w:r>
            <w:r w:rsidR="00381792" w:rsidRPr="00381792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u w:val="single"/>
                <w:lang w:eastAsia="ru-RU"/>
              </w:rPr>
              <w:t>14</w:t>
            </w:r>
            <w:r w:rsidRPr="005A5F4E"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  <w:t>__</w:t>
            </w:r>
          </w:p>
        </w:tc>
      </w:tr>
      <w:tr w:rsidR="005A5F4E" w:rsidRPr="005A5F4E" w:rsidTr="006C7BEA">
        <w:tc>
          <w:tcPr>
            <w:tcW w:w="3311" w:type="dxa"/>
          </w:tcPr>
          <w:p w:rsidR="005A5F4E" w:rsidRPr="005A5F4E" w:rsidRDefault="005A5F4E" w:rsidP="005A5F4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</w:pPr>
          </w:p>
        </w:tc>
        <w:tc>
          <w:tcPr>
            <w:tcW w:w="3312" w:type="dxa"/>
          </w:tcPr>
          <w:p w:rsidR="005A5F4E" w:rsidRPr="005A5F4E" w:rsidRDefault="005A5F4E" w:rsidP="005A5F4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5F4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г. Новосибирск</w:t>
            </w:r>
          </w:p>
        </w:tc>
        <w:tc>
          <w:tcPr>
            <w:tcW w:w="3385" w:type="dxa"/>
          </w:tcPr>
          <w:p w:rsidR="005A5F4E" w:rsidRPr="005A5F4E" w:rsidRDefault="005A5F4E" w:rsidP="005A5F4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35"/>
                <w:lang w:eastAsia="ru-RU"/>
              </w:rPr>
            </w:pPr>
          </w:p>
        </w:tc>
      </w:tr>
    </w:tbl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27D63" w:rsidRPr="005A5F4E" w:rsidRDefault="005A5F4E" w:rsidP="00627D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</w:pPr>
      <w:r w:rsidRPr="005A5F4E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>О</w:t>
      </w:r>
      <w:r w:rsidR="00627D63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 xml:space="preserve">б утверждении </w:t>
      </w:r>
      <w:proofErr w:type="gramStart"/>
      <w:r w:rsidR="00627D63" w:rsidRPr="00627D63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>Поряд</w:t>
      </w:r>
      <w:r w:rsidR="00627D63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>ка</w:t>
      </w:r>
      <w:r w:rsidR="00627D63" w:rsidRPr="00627D63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 xml:space="preserve"> ведения перечня точек взаимодействия</w:t>
      </w:r>
      <w:proofErr w:type="gramEnd"/>
      <w:r w:rsidR="00627D63" w:rsidRPr="00627D63">
        <w:rPr>
          <w:rFonts w:ascii="Times New Roman" w:eastAsia="Times New Roman" w:hAnsi="Times New Roman" w:cs="Times New Roman"/>
          <w:b/>
          <w:bCs/>
          <w:sz w:val="28"/>
          <w:szCs w:val="25"/>
          <w:lang w:eastAsia="ru-RU"/>
        </w:rPr>
        <w:t xml:space="preserve"> с внешними и внутренними клиентами в управлении по делам ЗАГС Новосибирской области</w:t>
      </w:r>
    </w:p>
    <w:p w:rsidR="005A5F4E" w:rsidRDefault="005A5F4E" w:rsidP="005A5F4E">
      <w:pPr>
        <w:tabs>
          <w:tab w:val="left" w:pos="10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0B79" w:rsidRDefault="00130B79" w:rsidP="00130B79">
      <w:pPr>
        <w:tabs>
          <w:tab w:val="left" w:pos="10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целью реализации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пунктов </w:t>
      </w:r>
      <w:r w:rsidR="00954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3.1.1., 3.4.1., 3.5.1., 3.6.1., 3.7.1., 3.9.1. </w:t>
      </w:r>
      <w:r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Плана мероприятий («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орожная карта»)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по делам ЗАГС Новосибирской области по внедрению стандартов клиентоцентричности, утвержденн</w:t>
      </w:r>
      <w:r w:rsidR="00954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приказом управлен</w:t>
      </w:r>
      <w:r w:rsidR="00954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по делам ЗАГ</w:t>
      </w:r>
      <w:r w:rsidR="00026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954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бласти от 28.09.2023 №</w:t>
      </w:r>
      <w:r w:rsidR="00026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146</w:t>
      </w:r>
      <w:r w:rsidR="009540DA"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="009540DA" w:rsidRPr="00613F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</w:t>
      </w:r>
      <w:proofErr w:type="gramEnd"/>
      <w:r w:rsidR="009540DA" w:rsidRPr="00613F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 и к а з ы в а ю</w:t>
      </w:r>
      <w:r w:rsidR="009540DA"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</w:p>
    <w:p w:rsidR="003D7FEC" w:rsidRDefault="009E1C86" w:rsidP="003D7FEC">
      <w:pPr>
        <w:tabs>
          <w:tab w:val="left" w:pos="10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3D7FEC"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Порядок ведения перечня точек взаимодействия с внешними и внутренними клиентами в управлении по делам ЗАГС Новосибирской области </w:t>
      </w:r>
      <w:r w:rsidR="00F972FF" w:rsidRPr="00F97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приложению к настоящему приказу</w:t>
      </w:r>
      <w:r w:rsidR="003D7FEC" w:rsidRPr="003D7F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439BF" w:rsidRDefault="009E1C86" w:rsidP="00F439BF">
      <w:pPr>
        <w:tabs>
          <w:tab w:val="left" w:pos="10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proofErr w:type="gramStart"/>
      <w:r w:rsidR="00F439BF" w:rsidRPr="00F439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="00F439BF" w:rsidRPr="00F439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настоящего приказа возложить на заместителя начальника управления – начальника отдела организационного, правового, информационного обеспечения и статистической отчетности управления по делам ЗАГС Новосибирской области</w:t>
      </w:r>
      <w:r w:rsidR="00F439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Рассказову Н.Ю.</w:t>
      </w:r>
    </w:p>
    <w:p w:rsidR="005A5F4E" w:rsidRPr="005A5F4E" w:rsidRDefault="005A5F4E" w:rsidP="005A5F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A5F4E" w:rsidRPr="005A5F4E" w:rsidRDefault="005A5F4E" w:rsidP="005A5F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16"/>
          <w:lang w:eastAsia="ru-RU"/>
        </w:rPr>
      </w:pPr>
      <w:r w:rsidRPr="005A5F4E">
        <w:rPr>
          <w:rFonts w:ascii="Times New Roman" w:eastAsia="Times New Roman" w:hAnsi="Times New Roman" w:cs="Times New Roman"/>
          <w:color w:val="000000"/>
          <w:sz w:val="28"/>
          <w:szCs w:val="16"/>
          <w:lang w:eastAsia="ru-RU"/>
        </w:rPr>
        <w:t>Начальник управления</w:t>
      </w:r>
      <w:r w:rsidRPr="005A5F4E">
        <w:rPr>
          <w:rFonts w:ascii="Times New Roman" w:eastAsia="Times New Roman" w:hAnsi="Times New Roman" w:cs="Times New Roman"/>
          <w:color w:val="000000"/>
          <w:sz w:val="28"/>
          <w:szCs w:val="16"/>
          <w:lang w:eastAsia="ru-RU"/>
        </w:rPr>
        <w:tab/>
      </w:r>
      <w:r w:rsidRPr="005A5F4E">
        <w:rPr>
          <w:rFonts w:ascii="Times New Roman" w:eastAsia="Times New Roman" w:hAnsi="Times New Roman" w:cs="Times New Roman"/>
          <w:color w:val="000000"/>
          <w:sz w:val="28"/>
          <w:szCs w:val="16"/>
          <w:lang w:eastAsia="ru-RU"/>
        </w:rPr>
        <w:tab/>
        <w:t xml:space="preserve">                        </w:t>
      </w:r>
      <w:r w:rsidR="00381792" w:rsidRPr="00381792">
        <w:rPr>
          <w:rFonts w:ascii="Times New Roman" w:eastAsia="Times New Roman" w:hAnsi="Times New Roman" w:cs="Times New Roman"/>
          <w:i/>
          <w:color w:val="000000"/>
          <w:sz w:val="28"/>
          <w:szCs w:val="16"/>
          <w:lang w:eastAsia="ru-RU"/>
        </w:rPr>
        <w:t>подпись</w:t>
      </w:r>
      <w:r w:rsidRPr="005A5F4E">
        <w:rPr>
          <w:rFonts w:ascii="Times New Roman" w:eastAsia="Times New Roman" w:hAnsi="Times New Roman" w:cs="Times New Roman"/>
          <w:color w:val="000000"/>
          <w:sz w:val="28"/>
          <w:szCs w:val="16"/>
          <w:lang w:eastAsia="ru-RU"/>
        </w:rPr>
        <w:t xml:space="preserve">                          Н.А. Шустова</w:t>
      </w:r>
    </w:p>
    <w:p w:rsidR="003D7FEC" w:rsidRPr="005A5F4E" w:rsidRDefault="003D7FEC" w:rsidP="003D7FE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A5F4E" w:rsidRDefault="005A5F4E" w:rsidP="005A5F4E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35"/>
          <w:lang w:eastAsia="ru-RU"/>
        </w:rPr>
      </w:pPr>
    </w:p>
    <w:p w:rsidR="003D7FEC" w:rsidRDefault="003D7FEC">
      <w:pPr>
        <w:rPr>
          <w:rFonts w:ascii="Times New Roman" w:eastAsia="Times New Roman" w:hAnsi="Times New Roman" w:cs="Times New Roman"/>
          <w:color w:val="000000"/>
          <w:sz w:val="28"/>
          <w:szCs w:val="35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35"/>
          <w:lang w:eastAsia="ru-RU"/>
        </w:rPr>
        <w:br w:type="page"/>
      </w:r>
    </w:p>
    <w:p w:rsidR="00E46B09" w:rsidRPr="00E46B09" w:rsidRDefault="00E46B09" w:rsidP="00E46B0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46B0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УТВЕРЖДЕН</w:t>
      </w:r>
    </w:p>
    <w:p w:rsidR="00E46B09" w:rsidRPr="00E46B09" w:rsidRDefault="00E46B09" w:rsidP="00E46B0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46B0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приказом управления по делам</w:t>
      </w:r>
    </w:p>
    <w:p w:rsidR="00E46B09" w:rsidRPr="00E46B09" w:rsidRDefault="00E46B09" w:rsidP="00E46B09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46B0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ЗАГС Новосибирской области</w:t>
      </w:r>
    </w:p>
    <w:p w:rsidR="00E46B09" w:rsidRPr="00E46B09" w:rsidRDefault="00E46B09" w:rsidP="00E46B09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46B0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</w:t>
      </w:r>
      <w:r w:rsidR="0038179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30.01.2024</w:t>
      </w:r>
      <w:r w:rsidRPr="00E46B0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№ </w:t>
      </w:r>
      <w:r w:rsidR="0038179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14</w:t>
      </w:r>
      <w:bookmarkStart w:id="0" w:name="_GoBack"/>
      <w:bookmarkEnd w:id="0"/>
    </w:p>
    <w:p w:rsidR="00E46B09" w:rsidRDefault="00E46B09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6B09" w:rsidRDefault="00E46B09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2050" w:rsidRDefault="00E805B8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ведения перечня точек взаимодействия с внешними и внутренними клиентами в </w:t>
      </w:r>
      <w:r w:rsidR="008733A1">
        <w:rPr>
          <w:rFonts w:ascii="Times New Roman" w:hAnsi="Times New Roman" w:cs="Times New Roman"/>
          <w:b/>
          <w:sz w:val="28"/>
          <w:szCs w:val="28"/>
        </w:rPr>
        <w:t xml:space="preserve">управлении по делам ЗАГС </w:t>
      </w: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733A1" w:rsidRDefault="008733A1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(далее – Перечень)</w:t>
      </w:r>
    </w:p>
    <w:p w:rsidR="00052050" w:rsidRDefault="008733A1" w:rsidP="008733A1">
      <w:pPr>
        <w:pStyle w:val="af9"/>
        <w:spacing w:after="100" w:afterAutospacing="1" w:line="240" w:lineRule="auto"/>
        <w:ind w:left="71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DC3ECE">
        <w:rPr>
          <w:rFonts w:ascii="Times New Roman" w:hAnsi="Times New Roman" w:cs="Times New Roman"/>
          <w:b/>
          <w:sz w:val="28"/>
          <w:szCs w:val="28"/>
        </w:rPr>
        <w:t> </w:t>
      </w:r>
      <w:r w:rsidR="00E805B8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052050" w:rsidRDefault="008733A1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Настоящий Перечень</w:t>
      </w:r>
      <w:r w:rsidR="00E805B8">
        <w:rPr>
          <w:rFonts w:ascii="Times New Roman" w:hAnsi="Times New Roman" w:cs="Times New Roman"/>
          <w:sz w:val="28"/>
          <w:szCs w:val="28"/>
        </w:rPr>
        <w:t xml:space="preserve"> </w:t>
      </w:r>
      <w:r w:rsidR="0028771D">
        <w:rPr>
          <w:rFonts w:ascii="Times New Roman" w:hAnsi="Times New Roman" w:cs="Times New Roman"/>
          <w:sz w:val="28"/>
          <w:szCs w:val="28"/>
        </w:rPr>
        <w:t>р</w:t>
      </w:r>
      <w:r w:rsidR="00846160">
        <w:rPr>
          <w:rFonts w:ascii="Times New Roman" w:hAnsi="Times New Roman" w:cs="Times New Roman"/>
          <w:sz w:val="28"/>
          <w:szCs w:val="28"/>
        </w:rPr>
        <w:t>а</w:t>
      </w:r>
      <w:r w:rsidR="0028771D">
        <w:rPr>
          <w:rFonts w:ascii="Times New Roman" w:hAnsi="Times New Roman" w:cs="Times New Roman"/>
          <w:sz w:val="28"/>
          <w:szCs w:val="28"/>
        </w:rPr>
        <w:t>зрабатывается</w:t>
      </w:r>
      <w:r w:rsidR="00E805B8">
        <w:rPr>
          <w:rFonts w:ascii="Times New Roman" w:hAnsi="Times New Roman" w:cs="Times New Roman"/>
          <w:sz w:val="28"/>
          <w:szCs w:val="28"/>
        </w:rPr>
        <w:t xml:space="preserve"> в целях </w:t>
      </w:r>
      <w:r w:rsidR="00E805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внедрения принципов и стандартов клиентоцентричности</w:t>
      </w:r>
      <w:r w:rsidR="007F18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E805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F18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оптимизации процессов и улучшения их ключевых показателей эффективности </w:t>
      </w:r>
      <w:r w:rsidR="00E805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FB11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управлении по делам ЗАГС</w:t>
      </w:r>
      <w:r w:rsidR="00E805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Новосибирской области</w:t>
      </w:r>
      <w:r w:rsidR="00FB11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(далее – управление)</w:t>
      </w:r>
      <w:r w:rsidR="00E805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Методология формирования Перечня в виде основных точек взаимодействия </w:t>
      </w:r>
      <w:r w:rsidR="00FB119B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 xml:space="preserve">разработана на основании Методических рекомендаций формирования перечня точек взаимодействия, подготовленных АНО «Аналитический центр при Правительстве Российской Федерации». 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имеет следующую структуру: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Номер группы процессов – указывается порядковый номер группы процессов.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 Наименование группы процессов – указывается группа процессов (направление деятельности), в которую входит процесс. 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C3EC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Наименование конкретного процесса – указывается наименование процесса, определенного </w:t>
      </w:r>
      <w:r w:rsidR="0028771D">
        <w:rPr>
          <w:rFonts w:ascii="Times New Roman" w:hAnsi="Times New Roman" w:cs="Times New Roman"/>
          <w:sz w:val="28"/>
          <w:szCs w:val="28"/>
        </w:rPr>
        <w:t>управлением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самостоятельно.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>4. Точка взаимодействия – указывается конкретная цифровая/офлайн точка взаимодействия в зависимости от канала взаимоде</w:t>
      </w:r>
      <w:r w:rsidR="0028771D">
        <w:rPr>
          <w:rFonts w:ascii="Times New Roman" w:hAnsi="Times New Roman" w:cs="Times New Roman"/>
          <w:sz w:val="28"/>
          <w:szCs w:val="28"/>
        </w:rPr>
        <w:t>йствия при реализации процесса.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Осуществляемое взаимодействие с клиентом – указываются действия </w:t>
      </w:r>
      <w:r w:rsidR="0028771D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>в отношении клиента, производимые в конкретной точке взаимодействия.</w:t>
      </w:r>
    </w:p>
    <w:p w:rsidR="00052050" w:rsidRDefault="00E805B8" w:rsidP="008733A1">
      <w:pPr>
        <w:spacing w:after="0" w:line="240" w:lineRule="auto"/>
        <w:ind w:firstLine="709"/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>6.</w:t>
      </w:r>
      <w:r w:rsidR="00DC3EC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Особенности взаимодействия с клиентом – указываются действия </w:t>
      </w:r>
      <w:r w:rsidR="0028771D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>, которые осуществляются при реализации конкретного процесса или группы процессов, и влияют на взаимодействие с клиентом. При отсутствии особенностей указывается вид взаимодействия (взаимодействие в цифровой/офлайн точке).</w:t>
      </w:r>
    </w:p>
    <w:p w:rsidR="00052050" w:rsidRDefault="008733A1" w:rsidP="008733A1">
      <w:pPr>
        <w:pStyle w:val="af9"/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DC3ECE">
        <w:rPr>
          <w:rFonts w:ascii="Times New Roman" w:hAnsi="Times New Roman" w:cs="Times New Roman"/>
          <w:b/>
          <w:sz w:val="28"/>
          <w:szCs w:val="28"/>
        </w:rPr>
        <w:t> </w:t>
      </w:r>
      <w:r w:rsidR="00E805B8">
        <w:rPr>
          <w:rFonts w:ascii="Times New Roman" w:hAnsi="Times New Roman" w:cs="Times New Roman"/>
          <w:b/>
          <w:sz w:val="28"/>
          <w:szCs w:val="28"/>
        </w:rPr>
        <w:t>Порядок формирования Перечня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разрабатывается на основе Методических рекомендаций по формированию перечня точек взаимодействия – Типового шаблона перечня точек взаимодействия, подготовленного АНО «Аналитический центр при Правительстве Российской Федерации». </w:t>
      </w:r>
    </w:p>
    <w:p w:rsidR="00052050" w:rsidRDefault="00E805B8">
      <w:pPr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Перечень включаются точки взаимодействия по процессам основных направлений деятельности </w:t>
      </w:r>
      <w:r w:rsidR="0028771D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 xml:space="preserve">: предоставление </w:t>
      </w:r>
      <w:r w:rsidR="0028771D">
        <w:rPr>
          <w:rFonts w:ascii="Times New Roman" w:hAnsi="Times New Roman" w:cs="Times New Roman"/>
          <w:sz w:val="28"/>
          <w:szCs w:val="28"/>
        </w:rPr>
        <w:t xml:space="preserve">государственных </w:t>
      </w:r>
      <w:r>
        <w:rPr>
          <w:rFonts w:ascii="Times New Roman" w:hAnsi="Times New Roman" w:cs="Times New Roman"/>
          <w:sz w:val="28"/>
          <w:szCs w:val="28"/>
        </w:rPr>
        <w:t xml:space="preserve">услуг,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рассмотрение обращений и запросов, обеспечение доступа к информации о деятельности </w:t>
      </w:r>
      <w:r w:rsidR="005C70E5">
        <w:rPr>
          <w:rFonts w:ascii="Times New Roman" w:hAnsi="Times New Roman" w:cs="Times New Roman"/>
          <w:sz w:val="28"/>
          <w:szCs w:val="28"/>
        </w:rPr>
        <w:t>управ</w:t>
      </w:r>
      <w:r w:rsidR="00623939">
        <w:rPr>
          <w:rFonts w:ascii="Times New Roman" w:hAnsi="Times New Roman" w:cs="Times New Roman"/>
          <w:sz w:val="28"/>
          <w:szCs w:val="28"/>
        </w:rPr>
        <w:t>л</w:t>
      </w:r>
      <w:r w:rsidR="005C70E5"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, взаимодействие с внутренним клиентом, </w:t>
      </w:r>
      <w:r w:rsidRPr="00AA4A5E">
        <w:rPr>
          <w:rFonts w:ascii="Times New Roman" w:hAnsi="Times New Roman" w:cs="Times New Roman"/>
          <w:sz w:val="28"/>
          <w:szCs w:val="28"/>
        </w:rPr>
        <w:t>взаимодействие с внутренним клиентом по вопросам информационно-технического обеспечения,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4A5E">
        <w:rPr>
          <w:rFonts w:ascii="Times New Roman" w:hAnsi="Times New Roman" w:cs="Times New Roman"/>
          <w:sz w:val="28"/>
          <w:szCs w:val="28"/>
        </w:rPr>
        <w:t>взаимодействие с внутренним клиентом по вопросам осуществления административно-хозяйственной деятельности,</w:t>
      </w:r>
      <w:r>
        <w:rPr>
          <w:rFonts w:ascii="Times New Roman" w:hAnsi="Times New Roman" w:cs="Times New Roman"/>
          <w:sz w:val="28"/>
          <w:szCs w:val="28"/>
        </w:rPr>
        <w:t xml:space="preserve"> иные функции обеспечения деятельности </w:t>
      </w:r>
      <w:r w:rsidR="00325F84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52050" w:rsidRDefault="00E805B8">
      <w:pPr>
        <w:spacing w:after="0" w:line="240" w:lineRule="auto"/>
        <w:ind w:firstLine="709"/>
        <w:contextualSpacing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При формировании Перечня определение точек взаимодействия в рамках каждого направления деятельности </w:t>
      </w:r>
      <w:r w:rsidR="00506A3F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по каждому процессу – предоставляемой </w:t>
      </w:r>
      <w:r w:rsidR="0028771D"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>
        <w:rPr>
          <w:rFonts w:ascii="Times New Roman" w:hAnsi="Times New Roman" w:cs="Times New Roman"/>
          <w:sz w:val="28"/>
          <w:szCs w:val="28"/>
        </w:rPr>
        <w:t xml:space="preserve">услуге (сервису), выполняемой функции. Точки взаимодействия в рамках одного процесса не подлежат дублированию – указывается одна точка </w:t>
      </w:r>
      <w:proofErr w:type="gramStart"/>
      <w:r>
        <w:rPr>
          <w:rFonts w:ascii="Times New Roman" w:hAnsi="Times New Roman" w:cs="Times New Roman"/>
          <w:sz w:val="28"/>
          <w:szCs w:val="28"/>
        </w:rPr>
        <w:t>взаимодействия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раскрываются удовлетворяемые в ней потребности клиента (виды осуществляемого взаимодействия)</w:t>
      </w:r>
      <w:r w:rsidR="0002691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Осуществление единообразного процесса всеми структурными подразделениями предполагает определение точек взаимодействия для всего направления деятельности.</w:t>
      </w:r>
    </w:p>
    <w:p w:rsidR="00052050" w:rsidRDefault="00E805B8">
      <w:pPr>
        <w:spacing w:after="0" w:line="240" w:lineRule="auto"/>
        <w:ind w:firstLine="709"/>
        <w:contextualSpacing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Ответственным за формирование Перечня определяется заместитель </w:t>
      </w:r>
      <w:r w:rsidR="00811BE4">
        <w:rPr>
          <w:rFonts w:ascii="Times New Roman" w:hAnsi="Times New Roman" w:cs="Times New Roman"/>
          <w:sz w:val="28"/>
          <w:szCs w:val="28"/>
        </w:rPr>
        <w:t>начальника управления</w:t>
      </w:r>
      <w:r>
        <w:rPr>
          <w:rFonts w:ascii="Times New Roman" w:hAnsi="Times New Roman" w:cs="Times New Roman"/>
          <w:sz w:val="28"/>
          <w:szCs w:val="28"/>
        </w:rPr>
        <w:t xml:space="preserve">, ответственный за внедрение принципов и стандартов клиентоцентричности в </w:t>
      </w:r>
      <w:r w:rsidR="00FB119B">
        <w:rPr>
          <w:rFonts w:ascii="Times New Roman" w:hAnsi="Times New Roman" w:cs="Times New Roman"/>
          <w:sz w:val="28"/>
          <w:szCs w:val="28"/>
        </w:rPr>
        <w:t>управлении по делам ЗАГС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  <w:proofErr w:type="gramEnd"/>
    </w:p>
    <w:p w:rsidR="00052050" w:rsidRDefault="00E805B8" w:rsidP="001471DF">
      <w:pPr>
        <w:pStyle w:val="af9"/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DC3ECE">
        <w:rPr>
          <w:rFonts w:ascii="Times New Roman" w:hAnsi="Times New Roman" w:cs="Times New Roman"/>
          <w:b/>
          <w:sz w:val="28"/>
          <w:szCs w:val="28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Место размещения Перечня</w:t>
      </w:r>
    </w:p>
    <w:p w:rsidR="00052050" w:rsidRDefault="00E805B8" w:rsidP="001471DF">
      <w:pPr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размещается на официальном сайте областного исполнительного органа Новосибирской области в разделе «Документы». При внесении изменений в Перечень актуальная версия Перечня размещается на официальном сайте не позднее 5 рабочих дней с момента внесения изменений.</w:t>
      </w:r>
    </w:p>
    <w:p w:rsidR="00052050" w:rsidRDefault="00E805B8" w:rsidP="001471DF">
      <w:pPr>
        <w:pStyle w:val="af9"/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DC3ECE">
        <w:rPr>
          <w:rFonts w:ascii="Times New Roman" w:hAnsi="Times New Roman" w:cs="Times New Roman"/>
          <w:b/>
          <w:sz w:val="28"/>
          <w:szCs w:val="28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Порядок внесения изменений</w:t>
      </w:r>
    </w:p>
    <w:p w:rsidR="00052050" w:rsidRPr="0011185C" w:rsidRDefault="00E805B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необходимости в содержание Перечня вносятся изменения. В рамках изменения содержания Перечня проводится исключение, добавление или </w:t>
      </w:r>
      <w:r w:rsidRPr="0011185C">
        <w:rPr>
          <w:rFonts w:ascii="Times New Roman" w:hAnsi="Times New Roman" w:cs="Times New Roman"/>
          <w:sz w:val="28"/>
          <w:szCs w:val="28"/>
        </w:rPr>
        <w:t>изменение строк Перечня (отдельных точек взаимодействия в Перечне).</w:t>
      </w:r>
    </w:p>
    <w:p w:rsidR="00052050" w:rsidRPr="0011185C" w:rsidRDefault="00E805B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185C">
        <w:rPr>
          <w:rFonts w:ascii="Times New Roman" w:hAnsi="Times New Roman" w:cs="Times New Roman"/>
          <w:sz w:val="28"/>
          <w:szCs w:val="28"/>
        </w:rPr>
        <w:t xml:space="preserve">Внесение изменений в содержание Перечня инициирует </w:t>
      </w:r>
      <w:r w:rsidR="00F129AE" w:rsidRPr="0011185C">
        <w:rPr>
          <w:rFonts w:ascii="Times New Roman" w:hAnsi="Times New Roman" w:cs="Times New Roman"/>
          <w:sz w:val="28"/>
          <w:szCs w:val="28"/>
        </w:rPr>
        <w:t>структурный отдел</w:t>
      </w:r>
      <w:r w:rsidRPr="0011185C">
        <w:rPr>
          <w:rFonts w:ascii="Times New Roman" w:hAnsi="Times New Roman" w:cs="Times New Roman"/>
          <w:sz w:val="28"/>
          <w:szCs w:val="28"/>
        </w:rPr>
        <w:t xml:space="preserve"> </w:t>
      </w:r>
      <w:r w:rsidR="00F129AE" w:rsidRPr="0011185C">
        <w:rPr>
          <w:rFonts w:ascii="Times New Roman" w:hAnsi="Times New Roman" w:cs="Times New Roman"/>
          <w:sz w:val="28"/>
          <w:szCs w:val="28"/>
        </w:rPr>
        <w:t>управления</w:t>
      </w:r>
      <w:r w:rsidRPr="0011185C">
        <w:rPr>
          <w:rFonts w:ascii="Times New Roman" w:hAnsi="Times New Roman" w:cs="Times New Roman"/>
          <w:sz w:val="28"/>
          <w:szCs w:val="28"/>
        </w:rPr>
        <w:t>, ответственн</w:t>
      </w:r>
      <w:r w:rsidR="00F129AE" w:rsidRPr="0011185C">
        <w:rPr>
          <w:rFonts w:ascii="Times New Roman" w:hAnsi="Times New Roman" w:cs="Times New Roman"/>
          <w:sz w:val="28"/>
          <w:szCs w:val="28"/>
        </w:rPr>
        <w:t>ый</w:t>
      </w:r>
      <w:r w:rsidRPr="0011185C">
        <w:rPr>
          <w:rFonts w:ascii="Times New Roman" w:hAnsi="Times New Roman" w:cs="Times New Roman"/>
          <w:sz w:val="28"/>
          <w:szCs w:val="28"/>
        </w:rPr>
        <w:t xml:space="preserve"> за процесс. При направлении на согласование предложений по внесению изменений в содержание Перечня прилагается пояснительная записка, раскрывающая причины и суть вносимых изменений.</w:t>
      </w:r>
    </w:p>
    <w:p w:rsidR="00052050" w:rsidRPr="0011185C" w:rsidRDefault="00E805B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185C">
        <w:rPr>
          <w:rFonts w:ascii="Times New Roman" w:hAnsi="Times New Roman" w:cs="Times New Roman"/>
          <w:sz w:val="28"/>
          <w:szCs w:val="28"/>
        </w:rPr>
        <w:t xml:space="preserve">Согласование изменений в содержание Перечня осуществляется в следующей последовательности: </w:t>
      </w:r>
    </w:p>
    <w:p w:rsidR="0011185C" w:rsidRPr="0011185C" w:rsidRDefault="00DC3ECE" w:rsidP="00DC3ECE">
      <w:pPr>
        <w:pStyle w:val="af9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11185C">
        <w:rPr>
          <w:rFonts w:ascii="Times New Roman" w:hAnsi="Times New Roman" w:cs="Times New Roman"/>
          <w:sz w:val="28"/>
          <w:szCs w:val="28"/>
        </w:rPr>
        <w:t>1</w:t>
      </w:r>
      <w:r w:rsidR="00807E29">
        <w:rPr>
          <w:rFonts w:ascii="Times New Roman" w:hAnsi="Times New Roman" w:cs="Times New Roman"/>
          <w:sz w:val="28"/>
          <w:szCs w:val="28"/>
        </w:rPr>
        <w:t>)</w:t>
      </w:r>
      <w:r w:rsidRPr="0011185C">
        <w:rPr>
          <w:rFonts w:ascii="Times New Roman" w:hAnsi="Times New Roman" w:cs="Times New Roman"/>
          <w:sz w:val="28"/>
          <w:szCs w:val="28"/>
        </w:rPr>
        <w:t> </w:t>
      </w:r>
      <w:r w:rsidR="00807E29">
        <w:rPr>
          <w:rFonts w:ascii="Times New Roman" w:hAnsi="Times New Roman" w:cs="Times New Roman"/>
          <w:sz w:val="28"/>
          <w:szCs w:val="28"/>
        </w:rPr>
        <w:t>н</w:t>
      </w:r>
      <w:r w:rsidR="0011185C" w:rsidRPr="0011185C">
        <w:rPr>
          <w:rFonts w:ascii="Times New Roman" w:hAnsi="Times New Roman" w:cs="Times New Roman"/>
          <w:sz w:val="28"/>
          <w:szCs w:val="28"/>
        </w:rPr>
        <w:t>ачальник структурного отдела управления;</w:t>
      </w:r>
    </w:p>
    <w:p w:rsidR="00052050" w:rsidRPr="0011185C" w:rsidRDefault="00DC3ECE" w:rsidP="00DC3ECE">
      <w:pPr>
        <w:pStyle w:val="af9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11185C">
        <w:rPr>
          <w:rFonts w:ascii="Times New Roman" w:hAnsi="Times New Roman" w:cs="Times New Roman"/>
          <w:sz w:val="28"/>
          <w:szCs w:val="28"/>
        </w:rPr>
        <w:t>2</w:t>
      </w:r>
      <w:r w:rsidR="00807E29">
        <w:rPr>
          <w:rFonts w:ascii="Times New Roman" w:hAnsi="Times New Roman" w:cs="Times New Roman"/>
          <w:sz w:val="28"/>
          <w:szCs w:val="28"/>
        </w:rPr>
        <w:t>)</w:t>
      </w:r>
      <w:r w:rsidRPr="0011185C">
        <w:rPr>
          <w:rFonts w:ascii="Times New Roman" w:hAnsi="Times New Roman" w:cs="Times New Roman"/>
          <w:sz w:val="28"/>
          <w:szCs w:val="28"/>
        </w:rPr>
        <w:t> </w:t>
      </w:r>
      <w:r w:rsidR="00807E29">
        <w:rPr>
          <w:rFonts w:ascii="Times New Roman" w:hAnsi="Times New Roman" w:cs="Times New Roman"/>
          <w:sz w:val="28"/>
          <w:szCs w:val="28"/>
        </w:rPr>
        <w:t>з</w:t>
      </w:r>
      <w:r w:rsidR="00F129AE" w:rsidRPr="0011185C">
        <w:rPr>
          <w:rFonts w:ascii="Times New Roman" w:hAnsi="Times New Roman" w:cs="Times New Roman"/>
          <w:sz w:val="28"/>
          <w:szCs w:val="28"/>
        </w:rPr>
        <w:t>аместитель начальника управления, ответственного за внедрение принципов и стандартов клиентоцентричности в управлении;</w:t>
      </w:r>
    </w:p>
    <w:p w:rsidR="00052050" w:rsidRPr="008733A1" w:rsidRDefault="00807E29" w:rsidP="00DC3ECE">
      <w:pPr>
        <w:pStyle w:val="af9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DC3ECE" w:rsidRPr="0011185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1185C" w:rsidRPr="0011185C">
        <w:rPr>
          <w:rFonts w:ascii="Times New Roman" w:hAnsi="Times New Roman" w:cs="Times New Roman"/>
          <w:sz w:val="28"/>
          <w:szCs w:val="28"/>
        </w:rPr>
        <w:t>ачальник управления.</w:t>
      </w:r>
    </w:p>
    <w:sectPr w:rsidR="00052050" w:rsidRPr="008733A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384" w:rsidRDefault="002E1384">
      <w:pPr>
        <w:spacing w:after="0" w:line="240" w:lineRule="auto"/>
      </w:pPr>
      <w:r>
        <w:separator/>
      </w:r>
    </w:p>
  </w:endnote>
  <w:endnote w:type="continuationSeparator" w:id="0">
    <w:p w:rsidR="002E1384" w:rsidRDefault="002E1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384" w:rsidRDefault="002E1384">
      <w:pPr>
        <w:spacing w:after="0" w:line="240" w:lineRule="auto"/>
      </w:pPr>
      <w:r>
        <w:separator/>
      </w:r>
    </w:p>
  </w:footnote>
  <w:footnote w:type="continuationSeparator" w:id="0">
    <w:p w:rsidR="002E1384" w:rsidRDefault="002E13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77FF0"/>
    <w:multiLevelType w:val="hybridMultilevel"/>
    <w:tmpl w:val="B9F43A38"/>
    <w:lvl w:ilvl="0" w:tplc="EBE42B68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B886771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0BB8EE9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3FA88B44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2452EA1C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C13E163A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1E5E6314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5C84CE78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4E42AE08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">
    <w:nsid w:val="0EF742C6"/>
    <w:multiLevelType w:val="hybridMultilevel"/>
    <w:tmpl w:val="C24685D0"/>
    <w:lvl w:ilvl="0" w:tplc="1AE074A8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DBE69FB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2252F57C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2EAAB6E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7E1C8342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020E3C24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85E063B8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1884E5C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9D88F64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">
    <w:nsid w:val="4D0D2E04"/>
    <w:multiLevelType w:val="hybridMultilevel"/>
    <w:tmpl w:val="FB6A963C"/>
    <w:lvl w:ilvl="0" w:tplc="E00258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460948C">
      <w:start w:val="1"/>
      <w:numFmt w:val="lowerLetter"/>
      <w:lvlText w:val="%2."/>
      <w:lvlJc w:val="left"/>
      <w:pPr>
        <w:ind w:left="1789" w:hanging="360"/>
      </w:pPr>
    </w:lvl>
    <w:lvl w:ilvl="2" w:tplc="4CE8C2C2">
      <w:start w:val="1"/>
      <w:numFmt w:val="lowerRoman"/>
      <w:lvlText w:val="%3."/>
      <w:lvlJc w:val="right"/>
      <w:pPr>
        <w:ind w:left="2509" w:hanging="180"/>
      </w:pPr>
    </w:lvl>
    <w:lvl w:ilvl="3" w:tplc="3C329B02">
      <w:start w:val="1"/>
      <w:numFmt w:val="decimal"/>
      <w:lvlText w:val="%4."/>
      <w:lvlJc w:val="left"/>
      <w:pPr>
        <w:ind w:left="3229" w:hanging="360"/>
      </w:pPr>
    </w:lvl>
    <w:lvl w:ilvl="4" w:tplc="06EE1EC6">
      <w:start w:val="1"/>
      <w:numFmt w:val="lowerLetter"/>
      <w:lvlText w:val="%5."/>
      <w:lvlJc w:val="left"/>
      <w:pPr>
        <w:ind w:left="3949" w:hanging="360"/>
      </w:pPr>
    </w:lvl>
    <w:lvl w:ilvl="5" w:tplc="FA80B61C">
      <w:start w:val="1"/>
      <w:numFmt w:val="lowerRoman"/>
      <w:lvlText w:val="%6."/>
      <w:lvlJc w:val="right"/>
      <w:pPr>
        <w:ind w:left="4669" w:hanging="180"/>
      </w:pPr>
    </w:lvl>
    <w:lvl w:ilvl="6" w:tplc="FE4E918E">
      <w:start w:val="1"/>
      <w:numFmt w:val="decimal"/>
      <w:lvlText w:val="%7."/>
      <w:lvlJc w:val="left"/>
      <w:pPr>
        <w:ind w:left="5389" w:hanging="360"/>
      </w:pPr>
    </w:lvl>
    <w:lvl w:ilvl="7" w:tplc="5C408B22">
      <w:start w:val="1"/>
      <w:numFmt w:val="lowerLetter"/>
      <w:lvlText w:val="%8."/>
      <w:lvlJc w:val="left"/>
      <w:pPr>
        <w:ind w:left="6109" w:hanging="360"/>
      </w:pPr>
    </w:lvl>
    <w:lvl w:ilvl="8" w:tplc="1EAE645E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D320C46"/>
    <w:multiLevelType w:val="hybridMultilevel"/>
    <w:tmpl w:val="16D435AE"/>
    <w:lvl w:ilvl="0" w:tplc="B5089C04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AFC6E73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B4BAF85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F7147DD0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0068061C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A42CB51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DCFE86E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C4906DBA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FD9E3E16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4">
    <w:nsid w:val="70286EBF"/>
    <w:multiLevelType w:val="hybridMultilevel"/>
    <w:tmpl w:val="B9522846"/>
    <w:lvl w:ilvl="0" w:tplc="63C6FE0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1F822E9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ADF4DA14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C23852BE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9E7A190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1CDCA1E6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60FC11F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9F56507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376C7FAA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5">
    <w:nsid w:val="76543742"/>
    <w:multiLevelType w:val="hybridMultilevel"/>
    <w:tmpl w:val="47E479B8"/>
    <w:lvl w:ilvl="0" w:tplc="1A8E0F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945DCA">
      <w:start w:val="1"/>
      <w:numFmt w:val="lowerLetter"/>
      <w:lvlText w:val="%2."/>
      <w:lvlJc w:val="left"/>
      <w:pPr>
        <w:ind w:left="1440" w:hanging="360"/>
      </w:pPr>
    </w:lvl>
    <w:lvl w:ilvl="2" w:tplc="A0A8E416">
      <w:start w:val="1"/>
      <w:numFmt w:val="lowerRoman"/>
      <w:lvlText w:val="%3."/>
      <w:lvlJc w:val="right"/>
      <w:pPr>
        <w:ind w:left="2160" w:hanging="180"/>
      </w:pPr>
    </w:lvl>
    <w:lvl w:ilvl="3" w:tplc="C0A648A0">
      <w:start w:val="1"/>
      <w:numFmt w:val="decimal"/>
      <w:lvlText w:val="%4."/>
      <w:lvlJc w:val="left"/>
      <w:pPr>
        <w:ind w:left="2880" w:hanging="360"/>
      </w:pPr>
    </w:lvl>
    <w:lvl w:ilvl="4" w:tplc="B3CACF50">
      <w:start w:val="1"/>
      <w:numFmt w:val="lowerLetter"/>
      <w:lvlText w:val="%5."/>
      <w:lvlJc w:val="left"/>
      <w:pPr>
        <w:ind w:left="3600" w:hanging="360"/>
      </w:pPr>
    </w:lvl>
    <w:lvl w:ilvl="5" w:tplc="CD4C6778">
      <w:start w:val="1"/>
      <w:numFmt w:val="lowerRoman"/>
      <w:lvlText w:val="%6."/>
      <w:lvlJc w:val="right"/>
      <w:pPr>
        <w:ind w:left="4320" w:hanging="180"/>
      </w:pPr>
    </w:lvl>
    <w:lvl w:ilvl="6" w:tplc="D3B2DA7E">
      <w:start w:val="1"/>
      <w:numFmt w:val="decimal"/>
      <w:lvlText w:val="%7."/>
      <w:lvlJc w:val="left"/>
      <w:pPr>
        <w:ind w:left="5040" w:hanging="360"/>
      </w:pPr>
    </w:lvl>
    <w:lvl w:ilvl="7" w:tplc="B66846D8">
      <w:start w:val="1"/>
      <w:numFmt w:val="lowerLetter"/>
      <w:lvlText w:val="%8."/>
      <w:lvlJc w:val="left"/>
      <w:pPr>
        <w:ind w:left="5760" w:hanging="360"/>
      </w:pPr>
    </w:lvl>
    <w:lvl w:ilvl="8" w:tplc="1EEE084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050"/>
    <w:rsid w:val="00026915"/>
    <w:rsid w:val="00052050"/>
    <w:rsid w:val="000611B3"/>
    <w:rsid w:val="000777A7"/>
    <w:rsid w:val="0011185C"/>
    <w:rsid w:val="00130B79"/>
    <w:rsid w:val="001471DF"/>
    <w:rsid w:val="001A2349"/>
    <w:rsid w:val="0028771D"/>
    <w:rsid w:val="002A3F9B"/>
    <w:rsid w:val="002E1384"/>
    <w:rsid w:val="002F4B90"/>
    <w:rsid w:val="00325F84"/>
    <w:rsid w:val="00381792"/>
    <w:rsid w:val="003A24DF"/>
    <w:rsid w:val="003D7FEC"/>
    <w:rsid w:val="003F7671"/>
    <w:rsid w:val="004B4057"/>
    <w:rsid w:val="00502A30"/>
    <w:rsid w:val="00506A3F"/>
    <w:rsid w:val="00552D5C"/>
    <w:rsid w:val="005A5F4E"/>
    <w:rsid w:val="005C70E5"/>
    <w:rsid w:val="00613F92"/>
    <w:rsid w:val="00623939"/>
    <w:rsid w:val="00627D63"/>
    <w:rsid w:val="007E01C4"/>
    <w:rsid w:val="007F1806"/>
    <w:rsid w:val="007F434C"/>
    <w:rsid w:val="00807E29"/>
    <w:rsid w:val="00811BE4"/>
    <w:rsid w:val="00846160"/>
    <w:rsid w:val="008733A1"/>
    <w:rsid w:val="00886996"/>
    <w:rsid w:val="0090208A"/>
    <w:rsid w:val="00920901"/>
    <w:rsid w:val="009540DA"/>
    <w:rsid w:val="00967720"/>
    <w:rsid w:val="009E1C86"/>
    <w:rsid w:val="00AA4A5E"/>
    <w:rsid w:val="00BE0C72"/>
    <w:rsid w:val="00DC3ECE"/>
    <w:rsid w:val="00E46B09"/>
    <w:rsid w:val="00E805B8"/>
    <w:rsid w:val="00F129AE"/>
    <w:rsid w:val="00F3552C"/>
    <w:rsid w:val="00F439BF"/>
    <w:rsid w:val="00F64A6B"/>
    <w:rsid w:val="00F972FF"/>
    <w:rsid w:val="00FB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5A5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5A5F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5A5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5A5F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3</Pages>
  <Words>830</Words>
  <Characters>4734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User</cp:lastModifiedBy>
  <cp:revision>61</cp:revision>
  <cp:lastPrinted>2024-01-30T09:23:00Z</cp:lastPrinted>
  <dcterms:created xsi:type="dcterms:W3CDTF">2023-12-02T23:39:00Z</dcterms:created>
  <dcterms:modified xsi:type="dcterms:W3CDTF">2024-02-14T09:57:00Z</dcterms:modified>
</cp:coreProperties>
</file>