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EF" w:rsidRPr="005A44A6" w:rsidRDefault="003C36EF" w:rsidP="003C36EF">
      <w:pPr>
        <w:jc w:val="center"/>
      </w:pPr>
      <w:r w:rsidRPr="005A44A6">
        <w:rPr>
          <w:b/>
          <w:bCs/>
        </w:rPr>
        <w:t>ПЛАН</w:t>
      </w:r>
    </w:p>
    <w:p w:rsidR="003C36EF" w:rsidRPr="005A44A6" w:rsidRDefault="003C36EF" w:rsidP="003C36EF">
      <w:pPr>
        <w:jc w:val="center"/>
      </w:pPr>
      <w:r w:rsidRPr="005A44A6">
        <w:rPr>
          <w:b/>
          <w:bCs/>
        </w:rPr>
        <w:t xml:space="preserve">работы Общественного </w:t>
      </w:r>
      <w:r>
        <w:rPr>
          <w:b/>
          <w:bCs/>
        </w:rPr>
        <w:t>с</w:t>
      </w:r>
      <w:r w:rsidRPr="005A44A6">
        <w:rPr>
          <w:b/>
          <w:bCs/>
        </w:rPr>
        <w:t>овета на 20</w:t>
      </w:r>
      <w:r>
        <w:rPr>
          <w:b/>
          <w:bCs/>
        </w:rPr>
        <w:t>2</w:t>
      </w:r>
      <w:r w:rsidR="0028052A">
        <w:rPr>
          <w:b/>
          <w:bCs/>
        </w:rPr>
        <w:t>2</w:t>
      </w:r>
      <w:r w:rsidRPr="005A44A6">
        <w:rPr>
          <w:b/>
          <w:bCs/>
        </w:rPr>
        <w:t xml:space="preserve"> год</w:t>
      </w:r>
    </w:p>
    <w:p w:rsidR="003C36EF" w:rsidRPr="005A44A6" w:rsidRDefault="003C36EF" w:rsidP="003C36EF">
      <w:r w:rsidRPr="005A44A6">
        <w:rPr>
          <w:b/>
          <w:bCs/>
        </w:rPr>
        <w:t> </w:t>
      </w:r>
    </w:p>
    <w:p w:rsidR="003C36EF" w:rsidRPr="005A44A6" w:rsidRDefault="003C36EF" w:rsidP="003C36EF">
      <w:pPr>
        <w:jc w:val="center"/>
      </w:pPr>
      <w:r w:rsidRPr="005A44A6">
        <w:rPr>
          <w:b/>
          <w:bCs/>
        </w:rPr>
        <w:t>I.</w:t>
      </w:r>
      <w:r w:rsidRPr="005A44A6">
        <w:t> </w:t>
      </w:r>
      <w:r w:rsidRPr="005A44A6">
        <w:rPr>
          <w:b/>
          <w:bCs/>
        </w:rPr>
        <w:t>Основные направления деятельности</w:t>
      </w:r>
    </w:p>
    <w:p w:rsidR="003C36EF" w:rsidRPr="005A44A6" w:rsidRDefault="003C36EF" w:rsidP="003C36EF">
      <w:r w:rsidRPr="005A44A6">
        <w:rPr>
          <w:b/>
          <w:bCs/>
        </w:rPr>
        <w:t> </w:t>
      </w:r>
    </w:p>
    <w:p w:rsidR="003C36EF" w:rsidRPr="005A44A6" w:rsidRDefault="003C36EF" w:rsidP="003C36EF">
      <w:pPr>
        <w:ind w:firstLine="708"/>
        <w:jc w:val="both"/>
      </w:pPr>
      <w:r w:rsidRPr="005A44A6">
        <w:t>1. Взаимодействие Общественного совета и </w:t>
      </w:r>
      <w:r>
        <w:t>у</w:t>
      </w:r>
      <w:r w:rsidRPr="005A44A6">
        <w:t xml:space="preserve">правления по делам ЗАГС Новосибирской области (далее – управление) </w:t>
      </w:r>
      <w:r>
        <w:t>по вопросам исполнения возложенных федеральных полномочий на государственную регистрацию актов гражданского состояния и организации деятельности по противодействию коррупции в управлении.</w:t>
      </w:r>
    </w:p>
    <w:p w:rsidR="003C36EF" w:rsidRPr="005A44A6" w:rsidRDefault="003C36EF" w:rsidP="003C36EF">
      <w:pPr>
        <w:ind w:firstLine="708"/>
        <w:jc w:val="both"/>
      </w:pPr>
      <w:r w:rsidRPr="005A44A6">
        <w:t>2. Выработка</w:t>
      </w:r>
      <w:r>
        <w:t xml:space="preserve"> предложений и </w:t>
      </w:r>
      <w:r w:rsidRPr="005A44A6">
        <w:t>рекомендаций по развитию и совершенствованию деятельности в сфере государственной регистрац</w:t>
      </w:r>
      <w:r>
        <w:t>ии актов гражданского состояния и противодействия коррупции.</w:t>
      </w:r>
    </w:p>
    <w:p w:rsidR="003C36EF" w:rsidRPr="005A44A6" w:rsidRDefault="003C36EF" w:rsidP="003C36EF">
      <w:pPr>
        <w:ind w:firstLine="708"/>
        <w:jc w:val="both"/>
      </w:pPr>
      <w:r w:rsidRPr="005A44A6">
        <w:t>3. </w:t>
      </w:r>
      <w:r>
        <w:t>Совместное</w:t>
      </w:r>
      <w:r w:rsidRPr="005A44A6">
        <w:t xml:space="preserve"> обсуждение вопросов качества и доступности предоставления населению государственных услуг по государственной регистрации актов гражданского состояния, подготовка предложений по повышению эффективности оказываемых государственных услуг.</w:t>
      </w:r>
    </w:p>
    <w:p w:rsidR="003C36EF" w:rsidRPr="005A44A6" w:rsidRDefault="003C36EF" w:rsidP="003C36EF">
      <w:pPr>
        <w:ind w:firstLine="708"/>
        <w:jc w:val="both"/>
      </w:pPr>
      <w:r w:rsidRPr="005A44A6">
        <w:t>4. Информирование населения о деятельности Общественного совета.</w:t>
      </w:r>
    </w:p>
    <w:p w:rsidR="003C36EF" w:rsidRDefault="003C36EF" w:rsidP="003C36EF">
      <w:r w:rsidRPr="005A44A6">
        <w:t> </w:t>
      </w:r>
    </w:p>
    <w:p w:rsidR="003C36EF" w:rsidRDefault="003C36EF" w:rsidP="00820F96">
      <w:pPr>
        <w:jc w:val="center"/>
        <w:rPr>
          <w:b/>
          <w:bCs/>
        </w:rPr>
      </w:pPr>
      <w:r w:rsidRPr="0019299C">
        <w:rPr>
          <w:b/>
          <w:bCs/>
        </w:rPr>
        <w:t>II.</w:t>
      </w:r>
      <w:r w:rsidRPr="0019299C">
        <w:t> </w:t>
      </w:r>
      <w:r w:rsidRPr="0019299C">
        <w:rPr>
          <w:b/>
          <w:bCs/>
        </w:rPr>
        <w:t>Основные мероприятия</w:t>
      </w:r>
    </w:p>
    <w:p w:rsidR="003C36EF" w:rsidRPr="00956D66" w:rsidRDefault="003C36EF" w:rsidP="003C36EF">
      <w:pPr>
        <w:jc w:val="center"/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99"/>
        <w:gridCol w:w="2126"/>
      </w:tblGrid>
      <w:tr w:rsidR="003C36EF" w:rsidRPr="00A3649C" w:rsidTr="000F05F0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0F05F0">
            <w:r w:rsidRPr="00A3649C">
              <w:t>№ п/п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A00A96">
            <w:pPr>
              <w:jc w:val="center"/>
            </w:pPr>
            <w:r w:rsidRPr="00A3649C"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A00A96">
            <w:pPr>
              <w:jc w:val="center"/>
            </w:pPr>
            <w:r w:rsidRPr="00A3649C">
              <w:t>Срок</w:t>
            </w:r>
          </w:p>
          <w:p w:rsidR="003C36EF" w:rsidRPr="00A3649C" w:rsidRDefault="003C36EF" w:rsidP="00A00A96">
            <w:pPr>
              <w:jc w:val="center"/>
            </w:pPr>
            <w:r w:rsidRPr="00A3649C">
              <w:t>исполнения</w:t>
            </w:r>
          </w:p>
        </w:tc>
      </w:tr>
      <w:tr w:rsidR="003C36EF" w:rsidRPr="00A3649C" w:rsidTr="000F05F0">
        <w:trPr>
          <w:jc w:val="center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EA" w:rsidRPr="00A3649C" w:rsidRDefault="003C36EF" w:rsidP="00774E02">
            <w:pPr>
              <w:jc w:val="center"/>
            </w:pPr>
            <w:r w:rsidRPr="00A3649C">
              <w:rPr>
                <w:b/>
                <w:bCs/>
              </w:rPr>
              <w:t>Антикоррупционные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0F05F0">
            <w:r w:rsidRPr="00A3649C">
              <w:t>1.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A03E83">
            <w:pPr>
              <w:jc w:val="both"/>
            </w:pPr>
            <w:r w:rsidRPr="00A3649C">
              <w:t>Заседания Общественного совета</w:t>
            </w:r>
            <w:r>
              <w:t xml:space="preserve"> при управлении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FE3DEA">
            <w:pPr>
              <w:jc w:val="center"/>
            </w:pPr>
            <w:r w:rsidRPr="00A3649C">
              <w:t>в течени</w:t>
            </w:r>
            <w:r>
              <w:t>е</w:t>
            </w:r>
            <w:r w:rsidRPr="00A3649C">
              <w:t xml:space="preserve"> года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0F05F0">
            <w:r>
              <w:t>2.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28052A">
            <w:pPr>
              <w:jc w:val="both"/>
            </w:pPr>
            <w:r>
              <w:t>Утверждение плана работы Общественного совета на 202</w:t>
            </w:r>
            <w:r w:rsidR="0028052A">
              <w:t>2</w:t>
            </w:r>
            <w: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EF5A0B" w:rsidP="00FE3DEA">
            <w:pPr>
              <w:jc w:val="center"/>
            </w:pPr>
            <w:r>
              <w:t>февраль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0F05F0">
            <w:r>
              <w:t>3.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52A" w:rsidRPr="00A3649C" w:rsidRDefault="003C36EF" w:rsidP="0028052A">
            <w:pPr>
              <w:jc w:val="both"/>
            </w:pPr>
            <w:r w:rsidRPr="00A3649C">
              <w:t>Рассмотрение на заседаниях Общественного совета вопросов по организации деятельности по противодействию коррупции в управлении, в том числе внесение предложений по реализации и совершенствованию антикоррупционной политики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FE3DEA">
            <w:pPr>
              <w:jc w:val="center"/>
            </w:pPr>
            <w:r w:rsidRPr="00A3649C">
              <w:t>в течени</w:t>
            </w:r>
            <w:r>
              <w:t>е</w:t>
            </w:r>
            <w:r w:rsidRPr="00A3649C">
              <w:t xml:space="preserve"> года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0F05F0">
            <w:r>
              <w:t>4.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52A" w:rsidRPr="00A3649C" w:rsidRDefault="003C36EF" w:rsidP="0028052A">
            <w:pPr>
              <w:jc w:val="both"/>
            </w:pPr>
            <w:r w:rsidRPr="00A3649C">
              <w:t>Участие представителей Общественного совета в мероприятиях, организованных управлением, направленных на антикоррупционное просвещение граждан при получении ими государственных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FE3DEA">
            <w:pPr>
              <w:jc w:val="center"/>
            </w:pPr>
            <w:r w:rsidRPr="00A3649C">
              <w:t>в период отмены режима повышенной готовности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0F05F0">
            <w:r>
              <w:t>5.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A03E83">
            <w:pPr>
              <w:jc w:val="both"/>
            </w:pPr>
            <w:r w:rsidRPr="00A3649C">
              <w:t>Участие представителей Общественного совета в заседаниях комиссий по проведению:</w:t>
            </w:r>
          </w:p>
          <w:p w:rsidR="003C36EF" w:rsidRPr="00A3649C" w:rsidRDefault="00A03E83" w:rsidP="00A03E83">
            <w:pPr>
              <w:jc w:val="both"/>
            </w:pPr>
            <w:r>
              <w:t xml:space="preserve">- </w:t>
            </w:r>
            <w:r w:rsidR="003C36EF" w:rsidRPr="00A3649C">
              <w:t>конкурсов на замещение вакантных должностей государственной гражданской службы управления и для включения в кадровый резерв;</w:t>
            </w:r>
          </w:p>
          <w:p w:rsidR="00A00A96" w:rsidRPr="00A3649C" w:rsidRDefault="00A03E83" w:rsidP="0028052A">
            <w:pPr>
              <w:jc w:val="both"/>
            </w:pPr>
            <w:r>
              <w:t xml:space="preserve"> - </w:t>
            </w:r>
            <w:r w:rsidR="003C36EF" w:rsidRPr="00A3649C">
              <w:t xml:space="preserve">аттестации государственных </w:t>
            </w:r>
            <w:r w:rsidR="0028052A">
              <w:t>гражданских служащих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Default="003C36EF" w:rsidP="00FE3DEA">
            <w:pPr>
              <w:jc w:val="center"/>
            </w:pPr>
            <w:r w:rsidRPr="00A3649C">
              <w:t>в течение года</w:t>
            </w:r>
          </w:p>
          <w:p w:rsidR="003261E1" w:rsidRPr="00A3649C" w:rsidRDefault="003261E1" w:rsidP="00FE3DEA">
            <w:pPr>
              <w:jc w:val="center"/>
            </w:pPr>
            <w:r>
              <w:t>(при проведении конкурса)</w:t>
            </w:r>
          </w:p>
        </w:tc>
      </w:tr>
      <w:tr w:rsidR="003C36EF" w:rsidRPr="00A3649C" w:rsidTr="0028052A">
        <w:trPr>
          <w:trHeight w:val="406"/>
          <w:jc w:val="center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28052A">
            <w:pPr>
              <w:jc w:val="center"/>
            </w:pPr>
            <w:r w:rsidRPr="00A3649C">
              <w:rPr>
                <w:b/>
                <w:bCs/>
              </w:rPr>
              <w:lastRenderedPageBreak/>
              <w:t>Общественный контроль деятельност</w:t>
            </w:r>
            <w:r w:rsidR="0028052A">
              <w:rPr>
                <w:b/>
                <w:bCs/>
              </w:rPr>
              <w:t>и</w:t>
            </w:r>
            <w:r w:rsidRPr="00A3649C">
              <w:rPr>
                <w:b/>
                <w:bCs/>
              </w:rPr>
              <w:t xml:space="preserve"> управления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0F05F0">
            <w:r>
              <w:t>6.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A03E83">
            <w:pPr>
              <w:jc w:val="both"/>
            </w:pPr>
            <w:r w:rsidRPr="00A3649C">
              <w:t>Участие представителей в мероприятиях по пропаганде семейных ценностей, направленных на повышение статуса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FE3DEA">
            <w:pPr>
              <w:jc w:val="center"/>
            </w:pPr>
            <w:r w:rsidRPr="00A3649C">
              <w:t>в период отмены режима повышенной готовности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0F05F0">
            <w:r>
              <w:t>7.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Default="003C36EF" w:rsidP="0028052A">
            <w:pPr>
              <w:jc w:val="both"/>
            </w:pPr>
            <w:r w:rsidRPr="00A3649C">
              <w:t>Обсуждение на заседаниях Общественного совета вопросов</w:t>
            </w:r>
            <w:r>
              <w:t>,</w:t>
            </w:r>
            <w:r w:rsidRPr="00A3649C">
              <w:t xml:space="preserve"> связанных с реализацией поставленных задач</w:t>
            </w:r>
            <w:r w:rsidR="00820F96">
              <w:t xml:space="preserve"> </w:t>
            </w:r>
            <w:r w:rsidRPr="00A3649C">
              <w:t>в сфере деятельности управления на 202</w:t>
            </w:r>
            <w:r w:rsidR="0028052A">
              <w:t>2 год</w:t>
            </w:r>
          </w:p>
          <w:p w:rsidR="0028052A" w:rsidRPr="00A3649C" w:rsidRDefault="0028052A" w:rsidP="0028052A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FE3DEA">
            <w:pPr>
              <w:jc w:val="center"/>
            </w:pPr>
            <w:r w:rsidRPr="00A3649C">
              <w:t>в течение года</w:t>
            </w:r>
          </w:p>
        </w:tc>
      </w:tr>
      <w:tr w:rsidR="003C36EF" w:rsidRPr="00A3649C" w:rsidTr="000F05F0">
        <w:trPr>
          <w:trHeight w:val="181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0F05F0">
            <w:r>
              <w:t>8.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A03E83">
            <w:pPr>
              <w:jc w:val="both"/>
            </w:pPr>
            <w:r w:rsidRPr="00A3649C">
              <w:t xml:space="preserve">Рассмотрение и оценка мероприятий по снижению рисков нарушения антимонопольного законодательства в части, касающейся функционирования антимонопольного </w:t>
            </w:r>
            <w:proofErr w:type="spellStart"/>
            <w:r w:rsidRPr="00A3649C">
              <w:t>комплаенса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Default="003C36EF" w:rsidP="00FE3DEA">
            <w:pPr>
              <w:jc w:val="center"/>
            </w:pPr>
            <w:r w:rsidRPr="00A3649C">
              <w:t>в течение года</w:t>
            </w:r>
          </w:p>
          <w:p w:rsidR="003C36EF" w:rsidRPr="00A3649C" w:rsidRDefault="003C36EF" w:rsidP="00FE3DEA">
            <w:pPr>
              <w:jc w:val="center"/>
            </w:pP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Default="003C36EF" w:rsidP="000F05F0">
            <w:r>
              <w:t>9.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A03E83">
            <w:pPr>
              <w:jc w:val="both"/>
            </w:pPr>
            <w:r w:rsidRPr="00A3649C">
              <w:t xml:space="preserve">Рассмотрение и утверждение </w:t>
            </w:r>
            <w:r>
              <w:t xml:space="preserve">ежегодного </w:t>
            </w:r>
            <w:r w:rsidRPr="00A3649C">
              <w:t xml:space="preserve">доклада об антимонопольном </w:t>
            </w:r>
            <w:proofErr w:type="spellStart"/>
            <w:r w:rsidRPr="00A3649C">
              <w:t>комплаенсе</w:t>
            </w:r>
            <w:proofErr w:type="spellEnd"/>
          </w:p>
          <w:p w:rsidR="003C36EF" w:rsidRPr="00A3649C" w:rsidRDefault="003C36EF" w:rsidP="00A03E83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C562E1" w:rsidP="00FE3DEA">
            <w:pPr>
              <w:jc w:val="center"/>
            </w:pPr>
            <w:r>
              <w:t>февраль</w:t>
            </w:r>
            <w:bookmarkStart w:id="0" w:name="_GoBack"/>
            <w:bookmarkEnd w:id="0"/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3C36EF" w:rsidP="000F05F0">
            <w:r>
              <w:t>10.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Default="003C36EF" w:rsidP="0028052A">
            <w:pPr>
              <w:jc w:val="both"/>
            </w:pPr>
            <w:r w:rsidRPr="00A3649C">
              <w:t>Участие в совещани</w:t>
            </w:r>
            <w:r w:rsidR="00A00A96">
              <w:t>и</w:t>
            </w:r>
            <w:r w:rsidRPr="00A3649C">
              <w:t xml:space="preserve"> управления по итогам деятельности отделов ЗАГС Новосибирской области</w:t>
            </w:r>
          </w:p>
          <w:p w:rsidR="0028052A" w:rsidRPr="00A3649C" w:rsidRDefault="0028052A" w:rsidP="0028052A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EF" w:rsidRPr="00A3649C" w:rsidRDefault="00235F3A" w:rsidP="00FE3DEA">
            <w:pPr>
              <w:jc w:val="center"/>
            </w:pPr>
            <w:r>
              <w:t>февраль</w:t>
            </w:r>
          </w:p>
        </w:tc>
      </w:tr>
      <w:tr w:rsidR="003C36EF" w:rsidRPr="00A3649C" w:rsidTr="000F05F0">
        <w:trPr>
          <w:jc w:val="center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28052A">
            <w:pPr>
              <w:jc w:val="center"/>
            </w:pPr>
            <w:r w:rsidRPr="00A3649C">
              <w:rPr>
                <w:b/>
                <w:bCs/>
              </w:rPr>
              <w:t>Работа с обращениями граждан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9E4E09">
            <w:r>
              <w:t>1</w:t>
            </w:r>
            <w:r w:rsidR="009E4E09">
              <w:t>2</w:t>
            </w:r>
            <w:r>
              <w:t>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A03E83">
            <w:pPr>
              <w:jc w:val="both"/>
            </w:pPr>
            <w:r w:rsidRPr="00A3649C">
              <w:t>Работа с обращениями граждан, поступившими в Общественный совет</w:t>
            </w:r>
          </w:p>
          <w:p w:rsidR="003C36EF" w:rsidRPr="00A3649C" w:rsidRDefault="003C36EF" w:rsidP="000F05F0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FE3DEA">
            <w:pPr>
              <w:jc w:val="center"/>
            </w:pPr>
            <w:r w:rsidRPr="00A3649C">
              <w:t>при поступлении</w:t>
            </w:r>
          </w:p>
        </w:tc>
      </w:tr>
      <w:tr w:rsidR="003C36EF" w:rsidRPr="00A3649C" w:rsidTr="000F05F0">
        <w:trPr>
          <w:jc w:val="center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28052A">
            <w:pPr>
              <w:jc w:val="center"/>
            </w:pPr>
            <w:r w:rsidRPr="00A3649C">
              <w:rPr>
                <w:b/>
                <w:bCs/>
              </w:rPr>
              <w:t>Освещение деятельности Общественного совета в СМИ, сети Интернет</w:t>
            </w:r>
          </w:p>
        </w:tc>
      </w:tr>
      <w:tr w:rsidR="003C36EF" w:rsidRPr="00A3649C" w:rsidTr="000F05F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9E4E09">
            <w:r w:rsidRPr="00A3649C">
              <w:t>1</w:t>
            </w:r>
            <w:r w:rsidR="009E4E09">
              <w:t>3</w:t>
            </w:r>
            <w:r>
              <w:t>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Default="003C36EF" w:rsidP="00A03E83">
            <w:pPr>
              <w:jc w:val="both"/>
            </w:pPr>
            <w:r w:rsidRPr="00A3649C">
              <w:t xml:space="preserve">Размещение информации по основным направлениям деятельности Общественного совета на официальном сайте управления </w:t>
            </w:r>
          </w:p>
          <w:p w:rsidR="003C36EF" w:rsidRPr="00A3649C" w:rsidRDefault="003C36EF" w:rsidP="000F05F0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EF" w:rsidRPr="00A3649C" w:rsidRDefault="003C36EF" w:rsidP="000F05F0">
            <w:r w:rsidRPr="00A3649C">
              <w:t>в течение года</w:t>
            </w:r>
          </w:p>
        </w:tc>
      </w:tr>
    </w:tbl>
    <w:p w:rsidR="00A40896" w:rsidRDefault="00A40896" w:rsidP="00A40896">
      <w:pPr>
        <w:rPr>
          <w:sz w:val="20"/>
          <w:szCs w:val="20"/>
        </w:rPr>
      </w:pPr>
    </w:p>
    <w:sectPr w:rsidR="00A40896" w:rsidSect="0028052A">
      <w:pgSz w:w="11906" w:h="16838"/>
      <w:pgMar w:top="1134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F0"/>
    <w:rsid w:val="00235F3A"/>
    <w:rsid w:val="0028052A"/>
    <w:rsid w:val="003261E1"/>
    <w:rsid w:val="003B49F0"/>
    <w:rsid w:val="003C36EF"/>
    <w:rsid w:val="00463285"/>
    <w:rsid w:val="005148B7"/>
    <w:rsid w:val="006F0BE5"/>
    <w:rsid w:val="00774E02"/>
    <w:rsid w:val="00820F96"/>
    <w:rsid w:val="00852815"/>
    <w:rsid w:val="009E4E09"/>
    <w:rsid w:val="00A00A96"/>
    <w:rsid w:val="00A03E83"/>
    <w:rsid w:val="00A40896"/>
    <w:rsid w:val="00AF439C"/>
    <w:rsid w:val="00C562E1"/>
    <w:rsid w:val="00EF5A0B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089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4089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8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089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4089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8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699C-417A-4B62-B9B4-6C5AE9C3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Наталья Александровна</dc:creator>
  <cp:lastModifiedBy>Шамшеева Ульяна Борисовна</cp:lastModifiedBy>
  <cp:revision>6</cp:revision>
  <cp:lastPrinted>2022-03-09T10:45:00Z</cp:lastPrinted>
  <dcterms:created xsi:type="dcterms:W3CDTF">2022-01-21T05:19:00Z</dcterms:created>
  <dcterms:modified xsi:type="dcterms:W3CDTF">2022-03-09T10:45:00Z</dcterms:modified>
</cp:coreProperties>
</file>